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A1" w:rsidRPr="00F87C5C" w:rsidRDefault="002E00A1" w:rsidP="002E00A1">
      <w:pPr>
        <w:pStyle w:val="Style12"/>
        <w:widowControl/>
        <w:tabs>
          <w:tab w:val="left" w:pos="1066"/>
        </w:tabs>
        <w:spacing w:before="235"/>
        <w:rPr>
          <w:rStyle w:val="FontStyle54"/>
        </w:rPr>
      </w:pPr>
      <w:r w:rsidRPr="00F87C5C">
        <w:rPr>
          <w:rStyle w:val="FontStyle54"/>
        </w:rPr>
        <w:t>ИЗДАВАЊЕ УВЕРЕЊА</w:t>
      </w:r>
    </w:p>
    <w:p w:rsidR="002E00A1" w:rsidRPr="0070487F" w:rsidRDefault="002E00A1" w:rsidP="002E00A1">
      <w:pPr>
        <w:pStyle w:val="Style24"/>
        <w:widowControl/>
        <w:spacing w:before="182"/>
        <w:rPr>
          <w:rStyle w:val="FontStyle51"/>
          <w:lang w:val="sr-Cyrl-RS" w:eastAsia="sr-Cyrl-CS"/>
        </w:rPr>
      </w:pPr>
      <w:r>
        <w:rPr>
          <w:rStyle w:val="FontStyle51"/>
          <w:lang w:val="sr-Cyrl-RS" w:eastAsia="sr-Cyrl-CS"/>
        </w:rPr>
        <w:t xml:space="preserve">         </w:t>
      </w:r>
      <w:r>
        <w:rPr>
          <w:rStyle w:val="FontStyle51"/>
          <w:lang w:eastAsia="sr-Cyrl-CS"/>
        </w:rPr>
        <w:t>Осно</w:t>
      </w:r>
      <w:r w:rsidRPr="00F87C5C">
        <w:rPr>
          <w:rStyle w:val="FontStyle51"/>
          <w:lang w:eastAsia="sr-Cyrl-CS"/>
        </w:rPr>
        <w:t xml:space="preserve">вни суд у </w:t>
      </w:r>
      <w:r>
        <w:rPr>
          <w:rStyle w:val="FontStyle51"/>
          <w:lang w:eastAsia="sr-Cyrl-CS"/>
        </w:rPr>
        <w:t xml:space="preserve"> Шиду </w:t>
      </w:r>
      <w:r w:rsidRPr="00F87C5C">
        <w:rPr>
          <w:rStyle w:val="FontStyle51"/>
          <w:lang w:eastAsia="sr-Cyrl-CS"/>
        </w:rPr>
        <w:t>издаје уверење да се против одређеног лица не води истрага и да против њега није подигнута оптужница за кривично дело за које се гоњење преузима по службеној дужности</w:t>
      </w:r>
      <w:r>
        <w:rPr>
          <w:rStyle w:val="FontStyle51"/>
          <w:lang w:val="sr-Cyrl-RS" w:eastAsia="sr-Cyrl-CS"/>
        </w:rPr>
        <w:t>.</w:t>
      </w:r>
      <w:r>
        <w:rPr>
          <w:rStyle w:val="FontStyle51"/>
          <w:lang w:eastAsia="sr-Cyrl-CS"/>
        </w:rPr>
        <w:t xml:space="preserve"> </w:t>
      </w:r>
      <w:r w:rsidRPr="00F87C5C">
        <w:rPr>
          <w:rStyle w:val="FontStyle51"/>
          <w:lang w:eastAsia="sr-Cyrl-CS"/>
        </w:rPr>
        <w:t xml:space="preserve">Ова уверења се издају за територију из надлежности Основног суда у </w:t>
      </w:r>
      <w:r>
        <w:rPr>
          <w:rStyle w:val="FontStyle51"/>
          <w:lang w:eastAsia="sr-Cyrl-CS"/>
        </w:rPr>
        <w:t xml:space="preserve"> Шиду </w:t>
      </w:r>
      <w:r w:rsidRPr="00F87C5C">
        <w:rPr>
          <w:rStyle w:val="FontStyle51"/>
          <w:lang w:eastAsia="sr-Cyrl-CS"/>
        </w:rPr>
        <w:t xml:space="preserve">и Вишег суда у </w:t>
      </w:r>
      <w:r>
        <w:rPr>
          <w:rStyle w:val="FontStyle51"/>
          <w:lang w:eastAsia="sr-Cyrl-CS"/>
        </w:rPr>
        <w:t>Сремској Митровици</w:t>
      </w:r>
      <w:r w:rsidRPr="00F87C5C">
        <w:rPr>
          <w:rStyle w:val="FontStyle51"/>
          <w:lang w:eastAsia="sr-Cyrl-CS"/>
        </w:rPr>
        <w:t>, на лични захтев странке уз важећу личну карту или пасош лица коме се издај</w:t>
      </w:r>
      <w:r>
        <w:rPr>
          <w:rStyle w:val="FontStyle51"/>
          <w:lang w:val="sr-Cyrl-RS" w:eastAsia="sr-Cyrl-CS"/>
        </w:rPr>
        <w:t>е</w:t>
      </w:r>
      <w:r w:rsidRPr="00F87C5C">
        <w:rPr>
          <w:rStyle w:val="FontStyle51"/>
          <w:lang w:eastAsia="sr-Cyrl-CS"/>
        </w:rPr>
        <w:t xml:space="preserve">  уверење.</w:t>
      </w:r>
    </w:p>
    <w:p w:rsidR="002E00A1" w:rsidRPr="00F87C5C" w:rsidRDefault="002E00A1" w:rsidP="002E00A1">
      <w:pPr>
        <w:pStyle w:val="Style24"/>
        <w:widowControl/>
        <w:spacing w:line="240" w:lineRule="exact"/>
      </w:pPr>
    </w:p>
    <w:p w:rsidR="002E00A1" w:rsidRPr="00DD75B0" w:rsidRDefault="002E00A1" w:rsidP="002E00A1">
      <w:pPr>
        <w:pStyle w:val="Style24"/>
        <w:widowControl/>
        <w:spacing w:before="14"/>
        <w:rPr>
          <w:rStyle w:val="FontStyle51"/>
          <w:lang w:eastAsia="sr-Cyrl-CS"/>
        </w:rPr>
      </w:pPr>
      <w:r>
        <w:rPr>
          <w:rStyle w:val="FontStyle51"/>
          <w:lang w:val="sr-Cyrl-RS" w:eastAsia="sr-Cyrl-CS"/>
        </w:rPr>
        <w:t xml:space="preserve">          </w:t>
      </w:r>
      <w:r w:rsidRPr="00F87C5C">
        <w:rPr>
          <w:rStyle w:val="FontStyle51"/>
          <w:lang w:eastAsia="sr-Cyrl-CS"/>
        </w:rPr>
        <w:t>Ова уверења се издају сваки дан у периоду од 8:00-14:00 часова у Основном суду</w:t>
      </w:r>
      <w:r>
        <w:rPr>
          <w:rStyle w:val="FontStyle51"/>
          <w:lang w:eastAsia="sr-Cyrl-CS"/>
        </w:rPr>
        <w:t xml:space="preserve"> у Шиду, у писарници </w:t>
      </w:r>
      <w:r w:rsidRPr="00F87C5C">
        <w:rPr>
          <w:rStyle w:val="FontStyle51"/>
          <w:lang w:eastAsia="sr-Cyrl-CS"/>
        </w:rPr>
        <w:t xml:space="preserve">на </w:t>
      </w:r>
      <w:r>
        <w:rPr>
          <w:rStyle w:val="FontStyle51"/>
          <w:lang w:eastAsia="sr-Cyrl-CS"/>
        </w:rPr>
        <w:t xml:space="preserve">адреси Цара Душана број 4, Шид </w:t>
      </w:r>
      <w:r>
        <w:rPr>
          <w:rStyle w:val="FontStyle51"/>
          <w:lang w:val="sr-Cyrl-RS" w:eastAsia="sr-Cyrl-CS"/>
        </w:rPr>
        <w:t>, канцеларија</w:t>
      </w:r>
      <w:r>
        <w:rPr>
          <w:rStyle w:val="FontStyle51"/>
          <w:lang w:eastAsia="sr-Cyrl-CS"/>
        </w:rPr>
        <w:t xml:space="preserve"> бр 6.</w:t>
      </w:r>
    </w:p>
    <w:p w:rsidR="002E00A1" w:rsidRPr="00F87C5C" w:rsidRDefault="002E00A1" w:rsidP="002E00A1">
      <w:pPr>
        <w:pStyle w:val="Style24"/>
        <w:widowControl/>
        <w:spacing w:line="240" w:lineRule="exact"/>
        <w:jc w:val="left"/>
      </w:pPr>
    </w:p>
    <w:p w:rsidR="002E00A1" w:rsidRPr="00F87C5C" w:rsidRDefault="002E00A1" w:rsidP="002E00A1">
      <w:pPr>
        <w:pStyle w:val="Style24"/>
        <w:widowControl/>
        <w:spacing w:before="24" w:line="240" w:lineRule="auto"/>
        <w:jc w:val="left"/>
        <w:rPr>
          <w:rStyle w:val="FontStyle51"/>
          <w:lang w:eastAsia="sr-Cyrl-CS"/>
        </w:rPr>
      </w:pPr>
      <w:r>
        <w:rPr>
          <w:rStyle w:val="FontStyle51"/>
          <w:lang w:eastAsia="sr-Cyrl-CS"/>
        </w:rPr>
        <w:t>Такса износи 1</w:t>
      </w:r>
      <w:r w:rsidRPr="00F87C5C">
        <w:rPr>
          <w:rStyle w:val="FontStyle51"/>
          <w:lang w:eastAsia="sr-Cyrl-CS"/>
        </w:rPr>
        <w:t>90,00 динара.</w:t>
      </w:r>
    </w:p>
    <w:p w:rsidR="002E00A1" w:rsidRPr="00F87C5C" w:rsidRDefault="002E00A1" w:rsidP="002E00A1">
      <w:pPr>
        <w:pStyle w:val="Style24"/>
        <w:widowControl/>
        <w:spacing w:line="240" w:lineRule="exact"/>
        <w:jc w:val="left"/>
      </w:pPr>
    </w:p>
    <w:p w:rsidR="002E00A1" w:rsidRPr="00F87C5C" w:rsidRDefault="002E00A1" w:rsidP="002E00A1">
      <w:pPr>
        <w:pStyle w:val="Style24"/>
        <w:widowControl/>
        <w:spacing w:before="24" w:line="240" w:lineRule="auto"/>
        <w:jc w:val="left"/>
        <w:rPr>
          <w:rStyle w:val="FontStyle51"/>
          <w:lang w:eastAsia="sr-Cyrl-CS"/>
        </w:rPr>
      </w:pPr>
      <w:r w:rsidRPr="00F87C5C">
        <w:rPr>
          <w:rStyle w:val="FontStyle51"/>
          <w:lang w:eastAsia="sr-Cyrl-CS"/>
        </w:rPr>
        <w:t>Таксу за издавање уверења не плаћају:</w:t>
      </w:r>
    </w:p>
    <w:p w:rsidR="002E00A1" w:rsidRPr="00F87C5C" w:rsidRDefault="002E00A1" w:rsidP="002E00A1">
      <w:pPr>
        <w:pStyle w:val="Style14"/>
        <w:widowControl/>
        <w:spacing w:line="240" w:lineRule="exact"/>
        <w:ind w:left="682" w:hanging="331"/>
        <w:jc w:val="left"/>
      </w:pPr>
    </w:p>
    <w:p w:rsidR="002E00A1" w:rsidRDefault="002E00A1" w:rsidP="002E00A1">
      <w:pPr>
        <w:pStyle w:val="Style14"/>
        <w:widowControl/>
        <w:spacing w:before="38" w:line="254" w:lineRule="exact"/>
        <w:ind w:left="682" w:hanging="331"/>
        <w:jc w:val="left"/>
        <w:rPr>
          <w:rStyle w:val="FontStyle51"/>
        </w:rPr>
      </w:pPr>
      <w:r>
        <w:rPr>
          <w:rStyle w:val="FontStyle51"/>
        </w:rPr>
        <w:t>-</w:t>
      </w:r>
      <w:r w:rsidRPr="00F87C5C">
        <w:rPr>
          <w:rStyle w:val="FontStyle51"/>
        </w:rPr>
        <w:t xml:space="preserve"> Лица која се воде као незапослена у евиденцији код Националне службе за </w:t>
      </w:r>
    </w:p>
    <w:p w:rsidR="002E00A1" w:rsidRDefault="002E00A1" w:rsidP="002E00A1">
      <w:pPr>
        <w:pStyle w:val="Style14"/>
        <w:widowControl/>
        <w:spacing w:before="38" w:line="254" w:lineRule="exact"/>
        <w:ind w:left="682" w:hanging="331"/>
        <w:jc w:val="left"/>
        <w:rPr>
          <w:rStyle w:val="FontStyle51"/>
        </w:rPr>
      </w:pPr>
      <w:r w:rsidRPr="00F87C5C">
        <w:rPr>
          <w:rStyle w:val="FontStyle51"/>
        </w:rPr>
        <w:t>запошљавање.</w:t>
      </w:r>
    </w:p>
    <w:p w:rsidR="002E00A1" w:rsidRDefault="002E00A1" w:rsidP="002E00A1">
      <w:pPr>
        <w:pStyle w:val="Style14"/>
        <w:widowControl/>
        <w:spacing w:before="38" w:line="254" w:lineRule="exact"/>
        <w:ind w:left="682" w:hanging="331"/>
        <w:jc w:val="left"/>
        <w:rPr>
          <w:rStyle w:val="FontStyle51"/>
        </w:rPr>
      </w:pPr>
      <w:r>
        <w:rPr>
          <w:rStyle w:val="FontStyle51"/>
        </w:rPr>
        <w:t>-за учешће на конкурсу,</w:t>
      </w:r>
    </w:p>
    <w:p w:rsidR="002E00A1" w:rsidRPr="00DD75B0" w:rsidRDefault="002E00A1" w:rsidP="002E00A1">
      <w:pPr>
        <w:pStyle w:val="Style14"/>
        <w:widowControl/>
        <w:spacing w:before="38" w:line="254" w:lineRule="exact"/>
        <w:ind w:left="682" w:hanging="331"/>
        <w:jc w:val="left"/>
        <w:rPr>
          <w:rStyle w:val="FontStyle51"/>
        </w:rPr>
      </w:pPr>
      <w:r>
        <w:rPr>
          <w:rStyle w:val="FontStyle51"/>
        </w:rPr>
        <w:t>-у поступку усвојења</w:t>
      </w:r>
    </w:p>
    <w:p w:rsidR="002E00A1" w:rsidRPr="005F58BD" w:rsidRDefault="002E00A1" w:rsidP="002E00A1">
      <w:pPr>
        <w:pStyle w:val="Style24"/>
        <w:widowControl/>
        <w:spacing w:line="240" w:lineRule="exact"/>
        <w:rPr>
          <w:lang w:val="sr-Cyrl-RS"/>
        </w:rPr>
      </w:pPr>
    </w:p>
    <w:p w:rsidR="002E00A1" w:rsidRDefault="002E00A1" w:rsidP="002E00A1">
      <w:pPr>
        <w:pStyle w:val="Style24"/>
        <w:widowControl/>
        <w:spacing w:before="24" w:line="254" w:lineRule="exact"/>
        <w:rPr>
          <w:rStyle w:val="FontStyle51"/>
          <w:lang w:eastAsia="sr-Cyrl-CS"/>
        </w:rPr>
      </w:pPr>
      <w:r>
        <w:rPr>
          <w:lang w:val="sr-Cyrl-RS"/>
        </w:rPr>
        <w:t xml:space="preserve">        </w:t>
      </w:r>
      <w:r w:rsidRPr="00F87C5C">
        <w:rPr>
          <w:rStyle w:val="FontStyle51"/>
          <w:lang w:eastAsia="sr-Cyrl-CS"/>
        </w:rPr>
        <w:t xml:space="preserve">Ради добијања ове врсте уверења потребно је да читко попуните </w:t>
      </w:r>
      <w:r>
        <w:rPr>
          <w:rStyle w:val="FontStyle51"/>
          <w:lang w:eastAsia="sr-Cyrl-CS"/>
        </w:rPr>
        <w:t xml:space="preserve">захтев </w:t>
      </w:r>
      <w:r w:rsidRPr="00F87C5C">
        <w:rPr>
          <w:rStyle w:val="FontStyle51"/>
          <w:lang w:eastAsia="sr-Cyrl-CS"/>
        </w:rPr>
        <w:t>који можете преузети у приземљу зграде суда у</w:t>
      </w:r>
      <w:r>
        <w:rPr>
          <w:rStyle w:val="FontStyle51"/>
          <w:lang w:eastAsia="sr-Cyrl-CS"/>
        </w:rPr>
        <w:t>, писарници, соба</w:t>
      </w:r>
      <w:r w:rsidRPr="00F87C5C">
        <w:rPr>
          <w:rStyle w:val="FontStyle51"/>
          <w:lang w:eastAsia="sr-Cyrl-CS"/>
        </w:rPr>
        <w:t xml:space="preserve"> број </w:t>
      </w:r>
      <w:r>
        <w:rPr>
          <w:rStyle w:val="FontStyle51"/>
          <w:lang w:eastAsia="sr-Cyrl-CS"/>
        </w:rPr>
        <w:t>6</w:t>
      </w:r>
      <w:r w:rsidRPr="00F87C5C">
        <w:rPr>
          <w:rStyle w:val="FontStyle51"/>
          <w:lang w:eastAsia="sr-Cyrl-CS"/>
        </w:rPr>
        <w:t>.</w:t>
      </w:r>
      <w:r>
        <w:rPr>
          <w:rStyle w:val="FontStyle51"/>
          <w:lang w:val="sr-Cyrl-RS" w:eastAsia="sr-Cyrl-CS"/>
        </w:rPr>
        <w:t xml:space="preserve"> У</w:t>
      </w:r>
      <w:r w:rsidRPr="00F87C5C">
        <w:rPr>
          <w:rStyle w:val="FontStyle51"/>
          <w:lang w:eastAsia="sr-Cyrl-CS"/>
        </w:rPr>
        <w:t xml:space="preserve">верења се издају </w:t>
      </w:r>
      <w:r>
        <w:rPr>
          <w:rStyle w:val="FontStyle51"/>
          <w:lang w:eastAsia="sr-Cyrl-CS"/>
        </w:rPr>
        <w:t>у року од 3  дана</w:t>
      </w:r>
      <w:r>
        <w:rPr>
          <w:rStyle w:val="FontStyle51"/>
          <w:lang w:val="sr-Cyrl-RS" w:eastAsia="sr-Cyrl-CS"/>
        </w:rPr>
        <w:t xml:space="preserve"> након спроведених провера у Основном јавном тужилаштву у Сремској Митровици-одељење у Шиду, Вишем јавном тужилаштву у Сремској Митровици и Вишем суду у Сремској Митровици</w:t>
      </w:r>
      <w:r>
        <w:rPr>
          <w:rStyle w:val="FontStyle51"/>
          <w:lang w:eastAsia="sr-Cyrl-CS"/>
        </w:rPr>
        <w:t>.</w:t>
      </w: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E00A1" w:rsidRDefault="002E00A1" w:rsidP="002E00A1">
      <w:pPr>
        <w:pStyle w:val="Style24"/>
        <w:widowControl/>
        <w:spacing w:before="29" w:line="240" w:lineRule="auto"/>
        <w:jc w:val="left"/>
        <w:rPr>
          <w:rStyle w:val="FontStyle51"/>
          <w:lang w:val="sr-Latn-RS" w:eastAsia="sr-Cyrl-CS"/>
        </w:rPr>
      </w:pPr>
    </w:p>
    <w:p w:rsidR="00275778" w:rsidRDefault="00275778">
      <w:bookmarkStart w:id="0" w:name="_GoBack"/>
      <w:bookmarkEnd w:id="0"/>
    </w:p>
    <w:sectPr w:rsidR="0027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C1"/>
    <w:rsid w:val="00275778"/>
    <w:rsid w:val="002E00A1"/>
    <w:rsid w:val="003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5BCB-1976-4C2C-BF9E-56D8BEF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2">
    <w:name w:val="Style12"/>
    <w:basedOn w:val="Normal"/>
    <w:uiPriority w:val="99"/>
    <w:rsid w:val="002E0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customStyle="1" w:styleId="Style14">
    <w:name w:val="Style14"/>
    <w:basedOn w:val="Normal"/>
    <w:uiPriority w:val="99"/>
    <w:rsid w:val="002E00A1"/>
    <w:pPr>
      <w:widowControl w:val="0"/>
      <w:autoSpaceDE w:val="0"/>
      <w:autoSpaceDN w:val="0"/>
      <w:adjustRightInd w:val="0"/>
      <w:spacing w:after="0" w:line="269" w:lineRule="exact"/>
      <w:ind w:hanging="350"/>
      <w:jc w:val="both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customStyle="1" w:styleId="Style24">
    <w:name w:val="Style24"/>
    <w:basedOn w:val="Normal"/>
    <w:uiPriority w:val="99"/>
    <w:rsid w:val="002E00A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customStyle="1" w:styleId="FontStyle51">
    <w:name w:val="Font Style51"/>
    <w:basedOn w:val="DefaultParagraphFont"/>
    <w:uiPriority w:val="99"/>
    <w:rsid w:val="002E00A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2E00A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Stepanović</dc:creator>
  <cp:keywords/>
  <dc:description/>
  <cp:lastModifiedBy>Snezana Stepanović</cp:lastModifiedBy>
  <cp:revision>2</cp:revision>
  <dcterms:created xsi:type="dcterms:W3CDTF">2019-01-30T12:27:00Z</dcterms:created>
  <dcterms:modified xsi:type="dcterms:W3CDTF">2019-01-30T12:27:00Z</dcterms:modified>
</cp:coreProperties>
</file>